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E5154" w14:textId="72162FC8" w:rsidR="00AB5FB6" w:rsidRPr="00AB5FB6" w:rsidRDefault="00AB5FB6" w:rsidP="00AB5FB6">
      <w:pPr>
        <w:spacing w:before="180" w:after="180" w:line="240" w:lineRule="auto"/>
        <w:textAlignment w:val="baseline"/>
        <w:rPr>
          <w:rFonts w:ascii="Calibri" w:eastAsia="Times New Roman" w:hAnsi="Calibri" w:cs="Calibri"/>
          <w:b/>
          <w:bCs/>
          <w:color w:val="000000"/>
          <w:kern w:val="0"/>
          <w:sz w:val="27"/>
          <w:szCs w:val="27"/>
          <w:lang w:val="en-GB"/>
          <w14:ligatures w14:val="none"/>
        </w:rPr>
      </w:pPr>
      <w:r w:rsidRPr="00AB5FB6">
        <w:rPr>
          <w:rFonts w:ascii="Calibri" w:eastAsia="Times New Roman" w:hAnsi="Calibri" w:cs="Calibri"/>
          <w:b/>
          <w:bCs/>
          <w:color w:val="000000"/>
          <w:kern w:val="0"/>
          <w:sz w:val="27"/>
          <w:szCs w:val="27"/>
          <w:lang w:val="en-GB"/>
          <w14:ligatures w14:val="none"/>
        </w:rPr>
        <w:t>FG</w:t>
      </w:r>
      <w:r>
        <w:rPr>
          <w:rFonts w:ascii="Calibri" w:eastAsia="Times New Roman" w:hAnsi="Calibri" w:cs="Calibri"/>
          <w:b/>
          <w:bCs/>
          <w:color w:val="000000"/>
          <w:kern w:val="0"/>
          <w:sz w:val="27"/>
          <w:szCs w:val="27"/>
          <w:lang w:val="en-GB"/>
          <w14:ligatures w14:val="none"/>
        </w:rPr>
        <w:t>M</w:t>
      </w:r>
      <w:r w:rsidRPr="00AB5FB6">
        <w:rPr>
          <w:rFonts w:ascii="Calibri" w:eastAsia="Times New Roman" w:hAnsi="Calibri" w:cs="Calibri"/>
          <w:b/>
          <w:bCs/>
          <w:color w:val="000000"/>
          <w:kern w:val="0"/>
          <w:sz w:val="27"/>
          <w:szCs w:val="27"/>
          <w:lang w:val="en-GB"/>
          <w14:ligatures w14:val="none"/>
        </w:rPr>
        <w:t xml:space="preserve"> Meeting report AGM 29</w:t>
      </w:r>
      <w:r w:rsidRPr="00AB5FB6">
        <w:rPr>
          <w:rFonts w:ascii="Calibri" w:eastAsia="Times New Roman" w:hAnsi="Calibri" w:cs="Calibri"/>
          <w:b/>
          <w:bCs/>
          <w:color w:val="000000"/>
          <w:kern w:val="0"/>
          <w:sz w:val="27"/>
          <w:szCs w:val="27"/>
          <w:vertAlign w:val="superscript"/>
          <w:lang w:val="en-GB"/>
          <w14:ligatures w14:val="none"/>
        </w:rPr>
        <w:t>th</w:t>
      </w:r>
      <w:r w:rsidRPr="00AB5FB6">
        <w:rPr>
          <w:rFonts w:ascii="Calibri" w:eastAsia="Times New Roman" w:hAnsi="Calibri" w:cs="Calibri"/>
          <w:b/>
          <w:bCs/>
          <w:color w:val="000000"/>
          <w:kern w:val="0"/>
          <w:sz w:val="27"/>
          <w:szCs w:val="27"/>
          <w:lang w:val="en-GB"/>
          <w14:ligatures w14:val="none"/>
        </w:rPr>
        <w:t xml:space="preserve"> September 2026</w:t>
      </w:r>
    </w:p>
    <w:p w14:paraId="3E42DB1B" w14:textId="77777777" w:rsidR="00AB5FB6" w:rsidRPr="00AB5FB6" w:rsidRDefault="00AB5FB6" w:rsidP="00AB5FB6">
      <w:pPr>
        <w:spacing w:before="180" w:after="180" w:line="240" w:lineRule="auto"/>
        <w:textAlignment w:val="baseline"/>
        <w:rPr>
          <w:rFonts w:ascii="Calibri" w:eastAsia="Times New Roman" w:hAnsi="Calibri" w:cs="Calibri"/>
          <w:color w:val="000000"/>
          <w:kern w:val="0"/>
          <w:sz w:val="27"/>
          <w:szCs w:val="27"/>
          <w:lang w:val="en-GB"/>
          <w14:ligatures w14:val="none"/>
        </w:rPr>
      </w:pPr>
      <w:r w:rsidRPr="00AB5FB6">
        <w:rPr>
          <w:rFonts w:ascii="Calibri" w:eastAsia="Times New Roman" w:hAnsi="Calibri" w:cs="Calibri"/>
          <w:color w:val="000000"/>
          <w:kern w:val="0"/>
          <w:sz w:val="27"/>
          <w:szCs w:val="27"/>
          <w:lang w:val="en-GB"/>
          <w14:ligatures w14:val="none"/>
        </w:rPr>
        <w:t>The full governing board met on Tuesday 29th September for their Annual general meeting. Governors and Heads from all nine federation schools were present. Alongside the approval of federation policies, the Executive Principal provided an in-depth report about the visions and values of the federation, and how those feed into the new 5-year strategic development plan, which includes overarching aims of a) Exception learning and high expectation; b) Inclusion, wellbeing and belonging; c) Distinctive rural education d) Outward facing collaboration and e) sustainability and growth. In line with the strategic development plan, each school will have their own school development plan</w:t>
      </w:r>
    </w:p>
    <w:p w14:paraId="25DC819D" w14:textId="77777777" w:rsidR="00AB5FB6" w:rsidRPr="00AB5FB6" w:rsidRDefault="00AB5FB6" w:rsidP="00AB5FB6">
      <w:pPr>
        <w:spacing w:before="180" w:after="180" w:line="240" w:lineRule="auto"/>
        <w:textAlignment w:val="baseline"/>
        <w:rPr>
          <w:rFonts w:ascii="Calibri" w:eastAsia="Times New Roman" w:hAnsi="Calibri" w:cs="Calibri"/>
          <w:color w:val="000000"/>
          <w:kern w:val="0"/>
          <w:sz w:val="27"/>
          <w:szCs w:val="27"/>
          <w:lang w:val="en-GB"/>
          <w14:ligatures w14:val="none"/>
        </w:rPr>
      </w:pPr>
      <w:r w:rsidRPr="00AB5FB6">
        <w:rPr>
          <w:rFonts w:ascii="Calibri" w:eastAsia="Times New Roman" w:hAnsi="Calibri" w:cs="Calibri"/>
          <w:color w:val="000000"/>
          <w:kern w:val="0"/>
          <w:sz w:val="27"/>
          <w:szCs w:val="27"/>
          <w:lang w:val="en-GB"/>
          <w14:ligatures w14:val="none"/>
        </w:rPr>
        <w:t>Governors were also provided with updates from the Staff survey, parents survey, pupils outcomes, staff development opportunities, Church school distinctiveness, school reviews, and changes to funding streams (e.g.  PE and sport premium). Importantly the board were given in depth updates on safeguarding, mobile phone policies and Benedict’s Law.  Governors also took part in discussions with Heads of School to address any questions they had about changes in policy and to ensure that the schools are held to account in a robust manner.</w:t>
      </w:r>
    </w:p>
    <w:p w14:paraId="17651F9B" w14:textId="77777777" w:rsidR="00AB5FB6" w:rsidRPr="00AB5FB6" w:rsidRDefault="00AB5FB6" w:rsidP="00AB5FB6">
      <w:pPr>
        <w:spacing w:before="180" w:after="180" w:line="240" w:lineRule="auto"/>
        <w:textAlignment w:val="baseline"/>
        <w:rPr>
          <w:rFonts w:ascii="Calibri" w:eastAsia="Times New Roman" w:hAnsi="Calibri" w:cs="Calibri"/>
          <w:color w:val="000000"/>
          <w:kern w:val="0"/>
          <w:sz w:val="27"/>
          <w:szCs w:val="27"/>
          <w:lang w:val="en-GB"/>
          <w14:ligatures w14:val="none"/>
        </w:rPr>
      </w:pPr>
      <w:r w:rsidRPr="00AB5FB6">
        <w:rPr>
          <w:rFonts w:ascii="Calibri" w:eastAsia="Times New Roman" w:hAnsi="Calibri" w:cs="Calibri"/>
          <w:color w:val="000000"/>
          <w:kern w:val="0"/>
          <w:sz w:val="27"/>
          <w:szCs w:val="27"/>
          <w:lang w:val="en-GB"/>
          <w14:ligatures w14:val="none"/>
        </w:rPr>
        <w:t>The AGM also provided an ideal opportunity to showcase and celebrate some of our key successes across the previous academic year, including successful SIAMS and Ofsted inspections. The governors would like to take this opportunity to congratulate all involved with those inspections. We hope that all children are settling back into school and that pupils, parents, and teachers enjoy the academic year.</w:t>
      </w:r>
    </w:p>
    <w:p w14:paraId="5436D1D6" w14:textId="77777777" w:rsidR="00253DBB" w:rsidRPr="00121D93" w:rsidRDefault="00253DBB" w:rsidP="00253DBB">
      <w:pPr>
        <w:spacing w:before="180" w:after="180" w:line="240" w:lineRule="auto"/>
        <w:textAlignment w:val="baseline"/>
        <w:rPr>
          <w:rFonts w:ascii="Calibri" w:eastAsia="Times New Roman" w:hAnsi="Calibri" w:cs="Calibri"/>
          <w:color w:val="000000"/>
          <w:kern w:val="0"/>
          <w:sz w:val="27"/>
          <w:szCs w:val="27"/>
          <w14:ligatures w14:val="none"/>
        </w:rPr>
      </w:pPr>
      <w:r w:rsidRPr="00121D93">
        <w:rPr>
          <w:rFonts w:ascii="Calibri" w:eastAsia="Times New Roman" w:hAnsi="Calibri" w:cs="Calibri"/>
          <w:color w:val="000000"/>
          <w:kern w:val="0"/>
          <w:sz w:val="27"/>
          <w:szCs w:val="27"/>
          <w14:ligatures w14:val="none"/>
        </w:rPr>
        <w:t> </w:t>
      </w:r>
    </w:p>
    <w:p w14:paraId="2D2E5A64" w14:textId="77777777" w:rsidR="00253DBB" w:rsidRPr="00121D93" w:rsidRDefault="00253DBB">
      <w:pPr>
        <w:rPr>
          <w:rFonts w:ascii="Calibri" w:hAnsi="Calibri" w:cs="Calibri"/>
        </w:rPr>
      </w:pPr>
    </w:p>
    <w:sectPr w:rsidR="00253DBB" w:rsidRPr="00121D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3066E"/>
    <w:multiLevelType w:val="multilevel"/>
    <w:tmpl w:val="93082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40751E"/>
    <w:multiLevelType w:val="multilevel"/>
    <w:tmpl w:val="BEEC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4104635">
    <w:abstractNumId w:val="0"/>
  </w:num>
  <w:num w:numId="2" w16cid:durableId="538209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DBB"/>
    <w:rsid w:val="00121D93"/>
    <w:rsid w:val="00253DBB"/>
    <w:rsid w:val="006660F0"/>
    <w:rsid w:val="006B7813"/>
    <w:rsid w:val="0070545C"/>
    <w:rsid w:val="00746725"/>
    <w:rsid w:val="009158C8"/>
    <w:rsid w:val="00AB5FB6"/>
    <w:rsid w:val="00F61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EC47E"/>
  <w15:chartTrackingRefBased/>
  <w15:docId w15:val="{CCDAFAE5-0C37-024E-B10E-B56E8B0FDB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3D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3D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3D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3D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3D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3D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3D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3D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3D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D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3D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3D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3D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3D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3D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3D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3D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3DBB"/>
    <w:rPr>
      <w:rFonts w:eastAsiaTheme="majorEastAsia" w:cstheme="majorBidi"/>
      <w:color w:val="272727" w:themeColor="text1" w:themeTint="D8"/>
    </w:rPr>
  </w:style>
  <w:style w:type="paragraph" w:styleId="Title">
    <w:name w:val="Title"/>
    <w:basedOn w:val="Normal"/>
    <w:next w:val="Normal"/>
    <w:link w:val="TitleChar"/>
    <w:uiPriority w:val="10"/>
    <w:qFormat/>
    <w:rsid w:val="00253D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D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D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3D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3DBB"/>
    <w:pPr>
      <w:spacing w:before="160"/>
      <w:jc w:val="center"/>
    </w:pPr>
    <w:rPr>
      <w:i/>
      <w:iCs/>
      <w:color w:val="404040" w:themeColor="text1" w:themeTint="BF"/>
    </w:rPr>
  </w:style>
  <w:style w:type="character" w:customStyle="1" w:styleId="QuoteChar">
    <w:name w:val="Quote Char"/>
    <w:basedOn w:val="DefaultParagraphFont"/>
    <w:link w:val="Quote"/>
    <w:uiPriority w:val="29"/>
    <w:rsid w:val="00253DBB"/>
    <w:rPr>
      <w:i/>
      <w:iCs/>
      <w:color w:val="404040" w:themeColor="text1" w:themeTint="BF"/>
    </w:rPr>
  </w:style>
  <w:style w:type="paragraph" w:styleId="ListParagraph">
    <w:name w:val="List Paragraph"/>
    <w:basedOn w:val="Normal"/>
    <w:uiPriority w:val="34"/>
    <w:qFormat/>
    <w:rsid w:val="00253DBB"/>
    <w:pPr>
      <w:ind w:left="720"/>
      <w:contextualSpacing/>
    </w:pPr>
  </w:style>
  <w:style w:type="character" w:styleId="IntenseEmphasis">
    <w:name w:val="Intense Emphasis"/>
    <w:basedOn w:val="DefaultParagraphFont"/>
    <w:uiPriority w:val="21"/>
    <w:qFormat/>
    <w:rsid w:val="00253DBB"/>
    <w:rPr>
      <w:i/>
      <w:iCs/>
      <w:color w:val="0F4761" w:themeColor="accent1" w:themeShade="BF"/>
    </w:rPr>
  </w:style>
  <w:style w:type="paragraph" w:styleId="IntenseQuote">
    <w:name w:val="Intense Quote"/>
    <w:basedOn w:val="Normal"/>
    <w:next w:val="Normal"/>
    <w:link w:val="IntenseQuoteChar"/>
    <w:uiPriority w:val="30"/>
    <w:qFormat/>
    <w:rsid w:val="00253D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3DBB"/>
    <w:rPr>
      <w:i/>
      <w:iCs/>
      <w:color w:val="0F4761" w:themeColor="accent1" w:themeShade="BF"/>
    </w:rPr>
  </w:style>
  <w:style w:type="character" w:styleId="IntenseReference">
    <w:name w:val="Intense Reference"/>
    <w:basedOn w:val="DefaultParagraphFont"/>
    <w:uiPriority w:val="32"/>
    <w:qFormat/>
    <w:rsid w:val="00253DBB"/>
    <w:rPr>
      <w:b/>
      <w:bCs/>
      <w:smallCaps/>
      <w:color w:val="0F4761" w:themeColor="accent1" w:themeShade="BF"/>
      <w:spacing w:val="5"/>
    </w:rPr>
  </w:style>
  <w:style w:type="paragraph" w:styleId="NormalWeb">
    <w:name w:val="Normal (Web)"/>
    <w:basedOn w:val="Normal"/>
    <w:uiPriority w:val="99"/>
    <w:semiHidden/>
    <w:unhideWhenUsed/>
    <w:rsid w:val="00253DB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253DBB"/>
    <w:rPr>
      <w:b/>
      <w:bCs/>
    </w:rPr>
  </w:style>
  <w:style w:type="character" w:styleId="Emphasis">
    <w:name w:val="Emphasis"/>
    <w:basedOn w:val="DefaultParagraphFont"/>
    <w:uiPriority w:val="20"/>
    <w:qFormat/>
    <w:rsid w:val="00253DBB"/>
    <w:rPr>
      <w:i/>
      <w:iCs/>
    </w:rPr>
  </w:style>
  <w:style w:type="character" w:customStyle="1" w:styleId="apple-converted-space">
    <w:name w:val="apple-converted-space"/>
    <w:basedOn w:val="DefaultParagraphFont"/>
    <w:rsid w:val="00253D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250</Words>
  <Characters>1425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Enright</dc:creator>
  <cp:keywords/>
  <dc:description/>
  <cp:lastModifiedBy>Heidi Last</cp:lastModifiedBy>
  <cp:revision>2</cp:revision>
  <dcterms:created xsi:type="dcterms:W3CDTF">2026-10-01T12:02:00Z</dcterms:created>
  <dcterms:modified xsi:type="dcterms:W3CDTF">2026-10-01T12:02:00Z</dcterms:modified>
</cp:coreProperties>
</file>